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0E" w:rsidRPr="007D6F0E" w:rsidRDefault="007D6F0E" w:rsidP="007D6F0E">
      <w:pPr>
        <w:spacing w:after="0" w:line="240" w:lineRule="auto"/>
        <w:ind w:left="6372"/>
        <w:rPr>
          <w:rFonts w:ascii="Arial" w:eastAsia="Calibri" w:hAnsi="Arial" w:cs="Arial"/>
          <w:sz w:val="24"/>
          <w:szCs w:val="24"/>
        </w:rPr>
      </w:pPr>
      <w:r w:rsidRPr="007D6F0E">
        <w:rPr>
          <w:rFonts w:ascii="Arial" w:eastAsia="Calibri" w:hAnsi="Arial" w:cs="Arial"/>
          <w:sz w:val="24"/>
          <w:szCs w:val="24"/>
        </w:rPr>
        <w:t>Приложение 2 к приказу</w:t>
      </w:r>
    </w:p>
    <w:p w:rsidR="002361ED" w:rsidRDefault="002361ED" w:rsidP="002361ED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26.02.2016 № 25 о/д</w:t>
      </w:r>
    </w:p>
    <w:p w:rsidR="007D6F0E" w:rsidRPr="007D6F0E" w:rsidRDefault="007D6F0E" w:rsidP="007D6F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15D6B" w:rsidRDefault="007D6F0E" w:rsidP="007D6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Стандарт качества оказания (выполнения) муниципальных услуг (раб</w:t>
      </w:r>
      <w:r w:rsidR="00915D6B">
        <w:rPr>
          <w:rFonts w:ascii="Arial" w:eastAsia="Times New Roman" w:hAnsi="Arial" w:cs="Arial"/>
          <w:sz w:val="24"/>
          <w:szCs w:val="24"/>
          <w:lang w:eastAsia="ru-RU"/>
        </w:rPr>
        <w:t>от)</w:t>
      </w:r>
    </w:p>
    <w:p w:rsidR="007D6F0E" w:rsidRDefault="00915D6B" w:rsidP="007D6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театральной деятельности</w:t>
      </w:r>
    </w:p>
    <w:p w:rsidR="00915D6B" w:rsidRPr="007D6F0E" w:rsidRDefault="00915D6B" w:rsidP="007D6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0E" w:rsidRPr="007D6F0E" w:rsidRDefault="007D6F0E" w:rsidP="007D6F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7D6F0E" w:rsidRPr="007D6F0E" w:rsidRDefault="007D6F0E" w:rsidP="007D6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1.1. Разработчиком стандарта качества оказания (выполнения) муниципальных услуг (раб</w:t>
      </w:r>
      <w:r w:rsidR="00915D6B">
        <w:rPr>
          <w:rFonts w:ascii="Arial" w:eastAsia="Times New Roman" w:hAnsi="Arial" w:cs="Arial"/>
          <w:sz w:val="24"/>
          <w:szCs w:val="24"/>
          <w:lang w:eastAsia="ru-RU"/>
        </w:rPr>
        <w:t>от) по театральной деятельности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Стандарт) является департамент культуры Администрации города Тюмени (далее равнозначно – Учредитель, Департамент).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1.2. Настоящий Стандарт устанавливает требования к качеству и порядку оказания (выполнения) следующих муниципальных услуг (работ), находящихся в ведении одной отрасли «Культура» в рамках установленных Уставом города Тюмени полномочий в сфере культуры: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а) создание спектаклей;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б) показ (организация показа) спектаклей (театральных постановок);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в) предоставление информации о времени и месте проведения театральных представлений, анонсы данных мероприятий (далее при совместном упоминании – услуги (работы)).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1.3. Услуга</w:t>
      </w:r>
      <w:r w:rsidRPr="007D6F0E">
        <w:rPr>
          <w:rFonts w:ascii="Century" w:eastAsia="Times New Roman" w:hAnsi="Century" w:cs="Times New Roman"/>
          <w:sz w:val="20"/>
          <w:szCs w:val="20"/>
          <w:lang w:eastAsia="ru-RU"/>
        </w:rPr>
        <w:t xml:space="preserve"> «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времени и месте проведения театральных представлений, анонсы данных мероприятий» оказывается в электронной форме согласно пунктам 4.1 – 4.7. настоящего Стандарта.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1.4. Исполнителем услуг (работ) является МАУК «Молодежный театр «Ангажемент» имени В.С. Загоруйко», закрепленное в ведении Департамента в соответствии с муниципальным правовым актом гор</w:t>
      </w:r>
      <w:r w:rsidR="008046ED">
        <w:rPr>
          <w:rFonts w:ascii="Arial" w:eastAsia="Times New Roman" w:hAnsi="Arial" w:cs="Arial"/>
          <w:sz w:val="24"/>
          <w:szCs w:val="24"/>
          <w:lang w:eastAsia="ru-RU"/>
        </w:rPr>
        <w:t>ода Тюмени (далее – Учреждение).</w:t>
      </w:r>
    </w:p>
    <w:p w:rsidR="009B52AB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9B52AB">
        <w:rPr>
          <w:rFonts w:ascii="Arial" w:eastAsia="Times New Roman" w:hAnsi="Arial" w:cs="Arial"/>
          <w:sz w:val="24"/>
          <w:szCs w:val="24"/>
          <w:lang w:eastAsia="ru-RU"/>
        </w:rPr>
        <w:t>Потребители услуг (работ).</w:t>
      </w:r>
    </w:p>
    <w:p w:rsidR="007D6F0E" w:rsidRPr="007D6F0E" w:rsidRDefault="009B52AB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1.5.1. </w:t>
      </w:r>
      <w:r w:rsidR="007D6F0E" w:rsidRPr="007D6F0E">
        <w:rPr>
          <w:rFonts w:ascii="Arial" w:eastAsia="Times New Roman" w:hAnsi="Arial" w:cs="Arial"/>
          <w:sz w:val="24"/>
          <w:szCs w:val="24"/>
          <w:lang w:eastAsia="ru-RU"/>
        </w:rPr>
        <w:t>Потребителями услуг (работ) в соответствии с Ведомственным перечнем муниципальных услуг и работ, Федеральным законом от 27.07.2010     № 210-ФЗ «Об организации предоставления государственных и муниципальных услуг» (далее – Закон о предоставлении услуг) являются: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643"/>
      </w:tblGrid>
      <w:tr w:rsidR="007D6F0E" w:rsidRPr="007D6F0E" w:rsidTr="007303BD">
        <w:trPr>
          <w:trHeight w:val="320"/>
        </w:trPr>
        <w:tc>
          <w:tcPr>
            <w:tcW w:w="5246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 (работ)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Категории потребителей услуг (работ)</w:t>
            </w:r>
          </w:p>
        </w:tc>
      </w:tr>
      <w:tr w:rsidR="007D6F0E" w:rsidRPr="007D6F0E" w:rsidTr="007303BD">
        <w:tc>
          <w:tcPr>
            <w:tcW w:w="5246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спектаклей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интересах общества (физические и юридические лица)</w:t>
            </w:r>
          </w:p>
        </w:tc>
      </w:tr>
      <w:tr w:rsidR="007D6F0E" w:rsidRPr="007D6F0E" w:rsidTr="007303BD">
        <w:tc>
          <w:tcPr>
            <w:tcW w:w="5246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лица; юридические лица</w:t>
            </w:r>
          </w:p>
        </w:tc>
      </w:tr>
      <w:tr w:rsidR="007D6F0E" w:rsidRPr="007D6F0E" w:rsidTr="007303BD">
        <w:tc>
          <w:tcPr>
            <w:tcW w:w="5246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информации о времени и месте проведения театральных представлений, анонсы данных мероприятий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 (физические и юридические лица)</w:t>
            </w:r>
          </w:p>
        </w:tc>
      </w:tr>
    </w:tbl>
    <w:p w:rsidR="007D6F0E" w:rsidRPr="007D6F0E" w:rsidRDefault="007D6F0E" w:rsidP="007D6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6F0E" w:rsidRPr="007D6F0E" w:rsidRDefault="009B52AB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1.5.2</w:t>
      </w:r>
      <w:r w:rsidR="007D6F0E" w:rsidRPr="007D6F0E">
        <w:rPr>
          <w:rFonts w:ascii="Arial" w:eastAsia="Times New Roman" w:hAnsi="Arial" w:cs="Arial"/>
          <w:sz w:val="24"/>
          <w:szCs w:val="24"/>
          <w:lang w:eastAsia="ru-RU"/>
        </w:rPr>
        <w:t>. В соответствии со статьей 52 Основ законодательства Российской Федерации о культуре, утвержденных Верховным Советом Российской Федерации 09.10.1992 № 3612-1 (далее – Основы законодательства о культуре), Учреждение при организации платных мероприятий может устанавливать льготы для детей дошкольного возраста, обучающихся, инвалидов, военнослужащих, проходящих военную службу по призыву.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Перечень льготных категорий потребителей услуг устанавливается Учреждением самостоятельно и указывается в Положении об оказании платных услуг Учреждения, утвержденным локальным актом Учреждения (далее – Положение о платных услугах).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 Применение Стандарта: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1.6.1. Учредитель в процессе применения Стандарта в соответствии с Положением о формировании и финансовом обеспечении выполнения муниципального задания муниципальными учреждениями города Тюмени, утвержденным постановлением Администрации города Тюмени от 13.01.2011      № 1-пк (далее – Постановление 1-пк), обеспечивает: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а) контроль соблюдения Стандарта посредством осуществления контроля за соблюдением Учреждением требований и условий, установленных для него муниципальным заданием в соответствии с Постановлением 1-пк;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б) оценку соответствия качества фактически оказанных услуг (выполненных работ) Стандарту.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1.6.2. Учреждение в процессе применения Стандарта в соответствии с Постановлением 1-пк обеспечивает: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а) наличие в публичном доступе Стандарта;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б) соблюдение Стандарта;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в) выработку и направление Учредителю предложений по совершенствованию Стандарта.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1.7. Нормативные правовые акты, регламентирующие качество оказания услуг (выполнения работ):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а) Конституция Российской Федерации (принята всенародным голосованием 12.12.1993).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б) Основы законодательства Российской Федерации о культуре, утвержденные Верховным Советом Российской Федерации 09.10.1992 № 3612-1.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в) Указ Президента РФ от 24.12.2014 № 808 «Об утверждении Основ государственной культурной политики».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г) Федеральный закон от 03.11.2006 № 174-ФЗ «Об автономных учреждениях».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д) Федеральный закон от 27.07.2010 № 210-ФЗ «Об организации предоставления государственных и муниципальных услуг».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е) Закон Российской Федерации от 07.02.1992 № 2300-1 «О защите прав потребителей».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ж) Федеральный закон от 02.05.2006 № 59-ФЗ «О порядке рассмотрения обращений граждан Российской Федерации».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з) Федеральный закон от 24.11.1995 № 181-ФЗ «О социальной защите инвалидов в Российской Федерации».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и) Федеральный закон от 12.01.1995 № 5-ФЗ «О ветеранах».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к) Федеральный закон от 29.12.2010 № 436-ФЗ «О защите детей от информации, причиняющей вред их здоровью и развитию».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л) </w:t>
      </w:r>
      <w:r w:rsidRPr="007D6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</w:t>
      </w:r>
      <w:hyperlink r:id="rId7" w:history="1">
        <w:r w:rsidRPr="007D6F0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</w:t>
        </w:r>
      </w:hyperlink>
      <w:r w:rsidRPr="007D6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от 30.03.1999 № 52-ФЗ «О санитарно-эпидемиологическом благополучии населения».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м) Федеральный </w:t>
      </w:r>
      <w:r w:rsidRPr="007D6F0E">
        <w:rPr>
          <w:rFonts w:ascii="Arial" w:eastAsia="Calibri" w:hAnsi="Arial" w:cs="Arial"/>
          <w:sz w:val="24"/>
          <w:szCs w:val="24"/>
        </w:rPr>
        <w:t xml:space="preserve">закон 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>от 21.12.1994 № 69-ФЗ «О пожарной безопасности».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н) Федеральный закон от 22.07.2008 № 123-ФЗ «Технический регламент о требованиях пожарной безопасности».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о) Федеральный закон от 30.12.2009 № 384-ФЗ «Технический регламент о безопасности зданий и сооружений».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п) Постановление Правительства РФ от 25.03.1999 № 329 «О государственной поддержке театрального искусства в Российской Федерации».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р) 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реестры государственных или муниципальных услуг и предоставляемых в электронной форме».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с) Распоряжение Правительства РФ от 19.10.1999 № 1683-Р «О методике определения потребности субъектов Российской Федерации в объектах социальной инфраструктуры».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т) Постановление Минтруда РФ от 21.08.1998 № 37 «Об утверждении Квалификационного справочника должностей руководителей, специалистов и других служащих».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у) Приказ Минздравсоцразвития РФ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6C5">
        <w:rPr>
          <w:rFonts w:ascii="Arial" w:eastAsia="Times New Roman" w:hAnsi="Arial" w:cs="Arial"/>
          <w:sz w:val="24"/>
          <w:szCs w:val="24"/>
          <w:lang w:eastAsia="ru-RU"/>
        </w:rPr>
        <w:t xml:space="preserve">ф) </w:t>
      </w:r>
      <w:r w:rsidR="00DD36C5" w:rsidRPr="00DD36C5">
        <w:rPr>
          <w:rFonts w:ascii="Arial" w:eastAsia="Times New Roman" w:hAnsi="Arial" w:cs="Arial"/>
          <w:sz w:val="24"/>
          <w:szCs w:val="24"/>
          <w:lang w:eastAsia="ru-RU"/>
        </w:rPr>
        <w:t>Приказ Минкультуры России от 20.02.2015 № 277 «Об утверждении</w:t>
      </w:r>
      <w:r w:rsidR="00DD36C5"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х) </w:t>
      </w:r>
      <w:r w:rsidR="00DD36C5" w:rsidRPr="007D6F0E">
        <w:rPr>
          <w:rFonts w:ascii="Arial" w:eastAsia="Times New Roman" w:hAnsi="Arial" w:cs="Arial"/>
          <w:sz w:val="24"/>
          <w:szCs w:val="24"/>
          <w:lang w:eastAsia="ru-RU"/>
        </w:rPr>
        <w:t>Приказ Минкультуры СССР от 21.07.1983 № 414 «О нормах выступлений артистов в спектаклях и нормах постановок художественного персонала театров».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ц) </w:t>
      </w:r>
      <w:r w:rsidR="00DD36C5" w:rsidRPr="007D6F0E">
        <w:rPr>
          <w:rFonts w:ascii="Arial" w:eastAsia="Times New Roman" w:hAnsi="Arial" w:cs="Arial"/>
          <w:sz w:val="24"/>
          <w:szCs w:val="24"/>
          <w:lang w:eastAsia="ru-RU"/>
        </w:rPr>
        <w:t>Приказ Минкультуры РФ от 06.01.1998 № 2 «Об утверждении и введении в действие правил охраны труда в театрах и концертных залах».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ч) </w:t>
      </w:r>
      <w:r w:rsidR="00DD36C5" w:rsidRPr="007D6F0E">
        <w:rPr>
          <w:rFonts w:ascii="Arial" w:eastAsia="Times New Roman" w:hAnsi="Arial" w:cs="Arial"/>
          <w:sz w:val="24"/>
          <w:szCs w:val="24"/>
          <w:lang w:eastAsia="ru-RU"/>
        </w:rPr>
        <w:t>Приказ Минкультуры СССР от 03.08.1963 № 327 «О введении типовых штатов творческого состава театров и концертных коллективов».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ш) </w:t>
      </w:r>
      <w:r w:rsidR="00DD36C5" w:rsidRPr="007D6F0E">
        <w:rPr>
          <w:rFonts w:ascii="Arial" w:eastAsia="Times New Roman" w:hAnsi="Arial" w:cs="Arial"/>
          <w:sz w:val="24"/>
          <w:szCs w:val="24"/>
          <w:lang w:eastAsia="ru-RU"/>
        </w:rPr>
        <w:t>«ВППБ 13-01-94. Правила пожарной безопасности для учреждений культуры Российской Федерации» (введены в действие Приказом Минкультуры РФ от 01.11.1994 № 736).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щ) </w:t>
      </w:r>
      <w:r w:rsidR="00DD36C5" w:rsidRPr="007D6F0E">
        <w:rPr>
          <w:rFonts w:ascii="Arial" w:eastAsia="Times New Roman" w:hAnsi="Arial" w:cs="Arial"/>
          <w:sz w:val="24"/>
          <w:szCs w:val="24"/>
          <w:lang w:eastAsia="ru-RU"/>
        </w:rPr>
        <w:t>Закон Тюменской области от 28.12.2004 № 330 «О государственной политике в сфере культуры и искусства в Тюменской области».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ы) </w:t>
      </w:r>
      <w:r w:rsidR="00DD36C5" w:rsidRPr="007D6F0E">
        <w:rPr>
          <w:rFonts w:ascii="Arial" w:eastAsia="Times New Roman" w:hAnsi="Arial" w:cs="Arial"/>
          <w:sz w:val="24"/>
          <w:szCs w:val="24"/>
          <w:lang w:eastAsia="ru-RU"/>
        </w:rPr>
        <w:t>Распоряжение Правительства Тюменской области от 04.03.2013             № 272-рп «Об утверждении плана мероприятий («дорожной карты») «Изменения в отраслях социальной сферы, направленные на повышение эффективности сферы культуры Тюменской области».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э) </w:t>
      </w:r>
      <w:r w:rsidR="00DD36C5" w:rsidRPr="007D6F0E">
        <w:rPr>
          <w:rFonts w:ascii="Arial" w:eastAsia="Times New Roman" w:hAnsi="Arial" w:cs="Arial"/>
          <w:sz w:val="24"/>
          <w:szCs w:val="24"/>
          <w:lang w:eastAsia="ru-RU"/>
        </w:rPr>
        <w:t>Устав муниципального образования городской округ город Тюмень (Устав города Тюмени) (принят решением Тюменской городской Думы от 16.03.2005 № 162).</w:t>
      </w:r>
    </w:p>
    <w:p w:rsidR="007D6F0E" w:rsidRPr="007D6F0E" w:rsidRDefault="007D6F0E" w:rsidP="00DD36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ю) </w:t>
      </w:r>
      <w:r w:rsidR="00DD36C5" w:rsidRPr="007D6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города Тюмени от 13.01.2011 № 1-пк «Об утверждении Положения о формировании и финансовом обеспечении выполнения муниципального</w:t>
      </w:r>
      <w:r w:rsidR="00DD36C5"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муниципальными учреждениями города Тюмени».</w:t>
      </w:r>
    </w:p>
    <w:p w:rsidR="007D6F0E" w:rsidRDefault="007D6F0E" w:rsidP="00DA70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1.8. Основные понятия, используемые в Стандарте, применяются в тех же значениях, что и в нормативных правовых актах Российской Федерации, Тюменской области и муниципальных правовых актах города Тюмени.</w:t>
      </w:r>
    </w:p>
    <w:p w:rsidR="00DD36C5" w:rsidRPr="007D6F0E" w:rsidRDefault="00DD36C5" w:rsidP="00DA70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0E" w:rsidRPr="007D6F0E" w:rsidRDefault="007D6F0E" w:rsidP="007D6F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. Перечень основных требований к исполнителю услуг (работ), к персоналу, непосредственно обеспечивающему оказание услуг (выполнению работ)</w:t>
      </w:r>
    </w:p>
    <w:p w:rsidR="007D6F0E" w:rsidRPr="007D6F0E" w:rsidRDefault="007D6F0E" w:rsidP="007D6F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2.1. Учреждение при оказании услуг (выполнении работ) руководствуется: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а) действующим законодательством Российской Федерации;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б) настоящим Стандартом;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в) уставом Учреждения (учредительными документами Учреждения);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Pr="007D6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 заданием, сформированным, утвержденным и 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доведённым до Учреждения Учредителем в соответствии с Постановлением 1-пк (далее – муниципальное задание);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д) локальными актами Учреждения, регламентирующими его деятельность;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2.2. Требования к исполнителю услуг (работ):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2.2.1. Учреждение должно быть размещено в специально предназначенном или приспособленном здании (помещениях), доступном для посетителей, в том числе для инвалидов и других маломобильных групп населения, обеспечено необходимой для оказания услуг (выполнения работ) материально-технической базой, а также всеми средствами коммунально-бытового обслуживания, телефонной связью, подключено к информационно-телекоммуникационной сети «Интернет».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A703F">
        <w:rPr>
          <w:rFonts w:ascii="Arial" w:eastAsia="Times New Roman" w:hAnsi="Arial" w:cs="Arial"/>
          <w:sz w:val="24"/>
          <w:szCs w:val="24"/>
          <w:lang w:eastAsia="ru-RU"/>
        </w:rPr>
        <w:t>зданию Учреждения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обеспечен удобный и свободный подход для посетителей, в том числе для инвалидов и других маломобильных групп населения, подъезд для производственных целей самого Учреждения, для транспорта, для специальной, в том числе пожарной техники.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 Режим работы Учреждения определяется локальным актом Учреждения (Правила внутреннего трудового распорядка) с учетом соблюдения положений трудового законодательства.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2.2.3. Помещения Учреждения должны соответствовать установленным действующим законодательством санитарно-гигиеническим правилам и нормативам, оборудованы противопожарной системой и средствами пожаротушения в соответствии с требованиями пожарной безопасности, 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оказания услуг (выполнения работ) 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>в Учреждении должны быть предусмотрены следующие помещения:</w:t>
      </w:r>
    </w:p>
    <w:p w:rsidR="007D6F0E" w:rsidRPr="007D6F0E" w:rsidRDefault="007D6F0E" w:rsidP="007D6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зрительный(ые) и (или) концертный(ые) зал(ы);</w:t>
      </w:r>
    </w:p>
    <w:p w:rsidR="007D6F0E" w:rsidRPr="007D6F0E" w:rsidRDefault="007D6F0E" w:rsidP="007D6F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касса(ы);</w:t>
      </w:r>
    </w:p>
    <w:p w:rsidR="007D6F0E" w:rsidRPr="007D6F0E" w:rsidRDefault="007D6F0E" w:rsidP="007D6F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репетиционные помещения,</w:t>
      </w:r>
      <w:r w:rsidRPr="007D6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артистические гримерные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D6F0E" w:rsidRPr="007D6F0E" w:rsidRDefault="007D6F0E" w:rsidP="007D6F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помещения, которые могут быть использованы для непосредственного оказания услуг (выполнения работ);</w:t>
      </w:r>
    </w:p>
    <w:p w:rsidR="007D6F0E" w:rsidRPr="007D6F0E" w:rsidRDefault="007D6F0E" w:rsidP="007D6F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вспомогательные (служебные) и технические помещения;</w:t>
      </w:r>
    </w:p>
    <w:p w:rsidR="007D6F0E" w:rsidRPr="007D6F0E" w:rsidRDefault="007D6F0E" w:rsidP="007D6F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фойе;</w:t>
      </w:r>
    </w:p>
    <w:p w:rsidR="007D6F0E" w:rsidRPr="007D6F0E" w:rsidRDefault="007D6F0E" w:rsidP="007D6F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гардероб;</w:t>
      </w:r>
    </w:p>
    <w:p w:rsidR="007D6F0E" w:rsidRPr="007D6F0E" w:rsidRDefault="007D6F0E" w:rsidP="007D6F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санитарные узлы.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Помещения Учреждения по размерам, расположению и конфигурации должны обеспечивать необходимые и безопасные условия для выполнения работ по созданию спектаклей, оказания услуг по показу (организации показа) спектаклей (театральных постановок), в том числе с учетом соблюдения Правил охраны труда в театрах и концертных залах, утвержденных приказом Минкультуры РФ от 06.01.1998 № 2.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Помещения Учреждения по размерам и состоянию должны отвечать требованиям санитарных норм и правил, безопасности труда, правил противопожарной безопасности, должны быть защищены от воздействия различных факторов, отрицательно влияющих на здоровье работников Учреждения, пользователей (повышенная (пониженная) температура, влажность воздуха, запыленность, загрязненность, шум, вибрация, вредные и опасные факторы от ПЭВМ и т.п.), на качество оказываемых услуг (выполняемых работ).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 помещениях Учреждения необходимо поддерживать порядок и чистоту, соблюдать режим проветривания в соответствии с санитарными нормами, соблюдать санитарные требования к профилактике заболеваний.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должно быть оснащено исправным оборудованием, в том числе сценическим, и аппаратурой (в соответствии с назначением помещений), 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отвечающими требованиям технических стандартов и обеспечивающими надлежащее качество оказываемых услуг (выполняемых работ).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Специальное оборудование, в том числе сценическое,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Неисправное специальное оборудование и аппаратура должны быть сняты с эксплуатации, заменены или отремонтированы (если они подлежат ремонту).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2.3. Требования к персоналу: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2.3.1. Учреждение должно располагать необходимым числом работников (специалистов) в соответствии со штатным расписанием, утвержденным поунифицированной форме (постановление Госкомстата РФ от 05.01.2004 № 1).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Определение штатной численности Учреждения осуществляется в соответствии с Методикой формирования фонда оплаты труда муниципальных учреждений культуры города Тюмени, утвержденной муниципальным правовым актом города Тюмени, с учетом Типовых штатов творческого состава театров и концертных коллективов, утверждённых приказом Минкультуры СССР от 03.08.1963 № 327.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2.3.2. У каждого работника Учреждения должна быть должностная инструкция, содержащая задачи, трудовую функцию и конкретный перечень должностных обязанностей работника, права и пределы ответственности работника, а также квалификационные требования, предъявляемые к занимаемой должности.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С каждым работником должен быть заключен трудовой договор </w:t>
      </w:r>
      <w:r w:rsidR="00E973F1" w:rsidRPr="00E973F1">
        <w:rPr>
          <w:rFonts w:ascii="Arial" w:eastAsia="Times New Roman" w:hAnsi="Arial" w:cs="Arial"/>
          <w:sz w:val="24"/>
          <w:szCs w:val="24"/>
          <w:lang w:eastAsia="ru-RU"/>
        </w:rPr>
        <w:t>(трудовой договор или дополнительное соглашение к трудовому договору в связи с введением эффективного контракта)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 законодательством и Рекомендациями Минтруда России по оформлению трудовых отношений с работником государственного (муниципального) учреждения при введении эффективного контракта (приказ Минтруда России от 26.04.2013 № 167н).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2.3.3. Работники Учреждения должны соответствовать требованиям, предъявляемым к занимаемой должности, указанным в квалификационных справочниках, и (или) положениям профессиональных стандартов, а так же обладать знаниями и опытом, необходимыми для выполнения возложенных на них трудовых обязанностей.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Работники Учреждения один раз в пять лет проходят аттестацию в порядке, установленном Положением об аттестации работников на соответствие занимаемой должности, утвержденным локальным актом Учреждения. Руководитель Учреждения назначается Администрацией города Тюмени в соответствии с Положением о порядке оформления трудовых отношений с руководителями муниципальных унитарных предприятий и муниципальных учреждений,утвержденным муниципальным правовым актом города Тюмени.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2.3.4. Работники Учреждения должны быть доброжелательными, вежливыми, компетентными, иметь опрятный внешний вид и быть годными по состоянию здоровья к выполнению возложенных на них трудовых обязанностей.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порядку (процедуре) и условиям 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оказания услуг (выполнения работ)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3.1. Оказание услуг (выполнение работ) в Учреждении осуществляется бесплатно и на платной основе в соответствии с уставом Учреждения и муниципальным заданием.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 (работы) оказываются (выполняются) в порядке общей очереди, за исключением иного (первоочередного) порядка оказания услуг, предусмотренного законодательством Российской Федерации о мерах по социальной поддержке населения и отдельных категорий граждан, с учетом соблюдения условий, указанных в пункте 3.3. настоящего Стандарта.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Учреждение оказывает платные услуги в соответствии с Положением об оказании платных услуг. Цены (тарифы) на платные услуги и продукцию, включая цены на билеты, Учреждение устанавливает самостоятельно (статья 52 Основ законодательства о культуре).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При получении платных услуг потребителю необходимо внести установленную Положением об оказании платных услуг оплату (наличный или безналичный расчет).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Учреждение при организации платных услуг может устанавливать льготы и утверждать порядок их оказания. В случае, когда потребитель имеет право на получение услуг по льготному тарифу, он должен иметь при себе документ, удостоверяющий его право на льготы, действующий на момент посещения Учреждения.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Прейскурант (цены, тарифы) на платные услуги Учреждения, а также информация о порядке получения услуг на льготных условиях размещается на информационных стендах и официальном сайте Учреждения.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3.2. Сроки и порядок информирования потребителей.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3.2.1. Способ информирования (состав и сроки размещения информации):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544"/>
        <w:gridCol w:w="4063"/>
      </w:tblGrid>
      <w:tr w:rsidR="007D6F0E" w:rsidRPr="00BF7BB1" w:rsidTr="007303BD">
        <w:tc>
          <w:tcPr>
            <w:tcW w:w="2411" w:type="dxa"/>
            <w:shd w:val="clear" w:color="auto" w:fill="auto"/>
          </w:tcPr>
          <w:p w:rsidR="007D6F0E" w:rsidRPr="00BF7BB1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B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размещения информации (способ информирования)</w:t>
            </w:r>
          </w:p>
        </w:tc>
        <w:tc>
          <w:tcPr>
            <w:tcW w:w="3544" w:type="dxa"/>
            <w:shd w:val="clear" w:color="auto" w:fill="auto"/>
          </w:tcPr>
          <w:p w:rsidR="007D6F0E" w:rsidRPr="00BF7BB1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B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063" w:type="dxa"/>
            <w:shd w:val="clear" w:color="auto" w:fill="auto"/>
          </w:tcPr>
          <w:p w:rsidR="007D6F0E" w:rsidRPr="00BF7BB1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B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7D6F0E" w:rsidRPr="007D6F0E" w:rsidTr="007303BD">
        <w:tc>
          <w:tcPr>
            <w:tcW w:w="2411" w:type="dxa"/>
            <w:shd w:val="clear" w:color="auto" w:fill="auto"/>
            <w:vAlign w:val="center"/>
          </w:tcPr>
          <w:p w:rsidR="007D6F0E" w:rsidRPr="007D6F0E" w:rsidRDefault="00811DF8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/>
            <w:r w:rsidR="007D6F0E"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«Интернет» (</w:t>
            </w:r>
            <w:hyperlink r:id="rId9" w:history="1">
              <w:r w:rsidR="007D6F0E" w:rsidRPr="007D6F0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www.bus.gov.ru</w:t>
              </w:r>
            </w:hyperlink>
            <w:r w:rsidR="007D6F0E"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муниципальном задании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5 рабочих дней, следующих за днем принятия (издания, изменения) документов</w:t>
            </w:r>
            <w:r w:rsidRPr="007D6F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7D6F0E" w:rsidRPr="007D6F0E" w:rsidTr="007303BD">
        <w:tc>
          <w:tcPr>
            <w:tcW w:w="2411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учреждения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деятельности учреждения и результатах независимой оценки качества оказания услуг.</w:t>
            </w:r>
          </w:p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Афиша с указанием времени и места проведения театральных представлений, анонсы данных мероприятий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подлежит размещению и обновлению в течение 10 рабочих дней со дня ее создания, получения или внесения соответствующих изменений</w:t>
            </w:r>
            <w:r w:rsidRPr="007D6F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7D6F0E" w:rsidRPr="007D6F0E" w:rsidTr="007303BD">
        <w:tc>
          <w:tcPr>
            <w:tcW w:w="2411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Информационные стенды учреждения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услугах (работах), в том числе афиша театральных представлений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обновления информации в течение 10 рабочих дней со дня ее создания, изменения.</w:t>
            </w:r>
          </w:p>
        </w:tc>
      </w:tr>
    </w:tbl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3.2.2. Информирование потребителей также может осуществляться любым иным способом, предусмотренным законодательством Российской Федерации и обеспечивающим доступность информации, в том числе посредством консультации по телефону, распространения информационной и рекламной продукции (афиши, листовки, печатные репертуары, устное оповещение, использование средств массовой информации, в том числе электронных, и др.).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3.2.3. Информационной продукции должен быть присвоен знак информационной продукции в соответствии с требованиями Федерального закона от 29.12.2010 № 436-ФЗ «О защите детей от информации, причиняющей вред их здоровью и развитию» (0+ , 6+ , 12+ , 16+ , 18+ и (или) текстовое предупреждение в виде словосочетания «запрещено для детей»).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мероприятия, а также на входных билетах, приглашениях и иных документах, предоставляющих право его посещения.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3.3. Исчерпывающий перечень документов, необходимых для получения услуг (работ), порядок и сроки их представления.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835"/>
        <w:gridCol w:w="4076"/>
      </w:tblGrid>
      <w:tr w:rsidR="007D6F0E" w:rsidRPr="007D6F0E" w:rsidTr="007303BD">
        <w:trPr>
          <w:trHeight w:val="575"/>
        </w:trPr>
        <w:tc>
          <w:tcPr>
            <w:tcW w:w="2978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Перечень документов (сведений)</w:t>
            </w:r>
          </w:p>
        </w:tc>
        <w:tc>
          <w:tcPr>
            <w:tcW w:w="4076" w:type="dxa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Порядок и сроки предоставления документов</w:t>
            </w:r>
          </w:p>
        </w:tc>
      </w:tr>
      <w:tr w:rsidR="007D6F0E" w:rsidRPr="007D6F0E" w:rsidTr="007303BD">
        <w:trPr>
          <w:trHeight w:val="575"/>
        </w:trPr>
        <w:tc>
          <w:tcPr>
            <w:tcW w:w="2978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спектаклей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 </w:t>
            </w:r>
            <w:r w:rsidR="00BF7B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потребителей </w:t>
            </w: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4076" w:type="dxa"/>
            <w:vMerge w:val="restart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D6F0E" w:rsidRPr="007D6F0E" w:rsidTr="007303BD">
        <w:trPr>
          <w:trHeight w:val="575"/>
        </w:trPr>
        <w:tc>
          <w:tcPr>
            <w:tcW w:w="2978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информации о времени и месте проведения театральных представлений, анонсы данных мероприятий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vMerge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F0E" w:rsidRPr="007D6F0E" w:rsidTr="007303BD">
        <w:trPr>
          <w:trHeight w:val="575"/>
        </w:trPr>
        <w:tc>
          <w:tcPr>
            <w:tcW w:w="2978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физических лиц: билет (или пригласительный билет) установленного в Учреждении образца.</w:t>
            </w:r>
          </w:p>
          <w:p w:rsidR="007D6F0E" w:rsidRPr="007D6F0E" w:rsidRDefault="00BF7BB1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7D6F0E"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юридических лиц: договор на оказание услуг, билет установленного в Учреждении образца.</w:t>
            </w:r>
          </w:p>
        </w:tc>
        <w:tc>
          <w:tcPr>
            <w:tcW w:w="4076" w:type="dxa"/>
            <w:vAlign w:val="center"/>
          </w:tcPr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(продажа) билетов начинается за 7 календарных дней до даты показа спектакля, заканчивается за 10 минут до начала показа спектакля.</w:t>
            </w:r>
          </w:p>
          <w:p w:rsidR="007D6F0E" w:rsidRPr="007D6F0E" w:rsidRDefault="007D6F0E" w:rsidP="007D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непосредственного получения услуги потребителю необходимо явится в тот зрительный зал Учреждения, который указан в билете, не ранее 1 часа и не позднее 10 минут до начала показа спектакля.</w:t>
            </w:r>
          </w:p>
        </w:tc>
      </w:tr>
    </w:tbl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3.4. Требования к объему, качеству, содержанию, периодичности и продолжительности оказания услуг (выполнения работ):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3.4.1. В соответствии с Постановлением 1-пк показатели, характеризующие качество, объем и содержание услуг (работ), устанавливаются Учредителем при формировании и доведении муниципального задания до Учреждения.</w:t>
      </w:r>
    </w:p>
    <w:p w:rsidR="007D6F0E" w:rsidRPr="007D6F0E" w:rsidRDefault="007D6F0E" w:rsidP="00C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3.4.2. В соответствии с Основами законодательства о культуреУчреждение для создания условий для проведения независимой оценки обеспечивает открытость и доступность информации на своем официальном сайте в информационно-коммуникационной сети «Интернет», а также техническую возможность выражения мнений потребителями о качестве оказания услуг.</w:t>
      </w:r>
    </w:p>
    <w:p w:rsidR="007D6F0E" w:rsidRPr="007D6F0E" w:rsidRDefault="00DD36C5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3.4.3. </w:t>
      </w:r>
      <w:r w:rsidR="007D6F0E" w:rsidRPr="007D6F0E">
        <w:rPr>
          <w:rFonts w:ascii="Arial" w:eastAsia="Times New Roman" w:hAnsi="Arial" w:cs="Arial"/>
          <w:sz w:val="24"/>
          <w:szCs w:val="24"/>
          <w:lang w:eastAsia="ru-RU"/>
        </w:rPr>
        <w:t>Приказом Минкультуры России от 05.10.2015 № 2515установлены следующие показатели, характеризующие общие критерии оценки качества оказания услуг организациями культуры: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а) открытость и доступность информации об организации культуры;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б) комфортность условий предоставления услуг и доступность их получения;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в) время ожидания предоставления услуги;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г) доброжелательность, вежливость, компетентность работников организации культуры;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д) удовлетворенность качеством оказания услуг.</w:t>
      </w:r>
    </w:p>
    <w:p w:rsidR="007D6F0E" w:rsidRPr="007D6F0E" w:rsidRDefault="00DD36C5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3.4.4</w:t>
      </w:r>
      <w:r w:rsidR="007D6F0E" w:rsidRPr="007D6F0E">
        <w:rPr>
          <w:rFonts w:ascii="Arial" w:eastAsia="Times New Roman" w:hAnsi="Arial" w:cs="Arial"/>
          <w:sz w:val="24"/>
          <w:szCs w:val="24"/>
          <w:lang w:eastAsia="ru-RU"/>
        </w:rPr>
        <w:t>. Периодичность и продолжительность оказания услуг (выполнения работ):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а) Периодичность и продолжительность выполнения работы «Создание спектаклей», ее содержание, устанавливаются муниципальным заданием.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б) Периодичность и продолжительность выполнения услуги «Показ (организация показа) спектаклей (театр</w:t>
      </w:r>
      <w:r w:rsidR="005D4929">
        <w:rPr>
          <w:rFonts w:ascii="Arial" w:eastAsia="Times New Roman" w:hAnsi="Arial" w:cs="Arial"/>
          <w:sz w:val="24"/>
          <w:szCs w:val="24"/>
          <w:lang w:eastAsia="ru-RU"/>
        </w:rPr>
        <w:t>альных постановок)» устанавливаю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руководителем Учреждения с учетом показателей объема услуг, установленных муниципальным заданием, и репертуара спектаклей (театральных постановок) Учреждения.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в)Периодичность и продолжительность выполнения услуги «Предоставление информации о времени и месте проведения театральных представлений, анонсы данных мероприятий» - услуга предоставляется в электронной форме в режиме «он-лайн» путем размещения информации о времени и месте проведения театральных представлений Учреждения, анонсов данных мероприятий (далее – Афиша) на официальном сайте Учреждения и обеспечения доступа к ней потребителей или путем направления информации по электронной почте в ответ на электронный запрос (письмо) потребителя.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3.5. Исчерпывающий перечень оснований для отказа в оказании услуг (выполнении работ):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9155D8" w:rsidRPr="009155D8">
        <w:rPr>
          <w:rFonts w:ascii="Arial" w:eastAsia="Times New Roman" w:hAnsi="Arial" w:cs="Arial"/>
          <w:sz w:val="24"/>
          <w:szCs w:val="24"/>
          <w:lang w:eastAsia="ru-RU"/>
        </w:rPr>
        <w:t>Непредставление или неполное представление документов, предусмотренных пу</w:t>
      </w:r>
      <w:r w:rsidR="009155D8">
        <w:rPr>
          <w:rFonts w:ascii="Arial" w:eastAsia="Times New Roman" w:hAnsi="Arial" w:cs="Arial"/>
          <w:sz w:val="24"/>
          <w:szCs w:val="24"/>
          <w:lang w:eastAsia="ru-RU"/>
        </w:rPr>
        <w:t>нктом 3.3. настоящего Стандарта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б) Посещение Учреждения потребителем в состоянии алкогольного, наркотического или токсического опьянения или социально-неадекватном состоянии (беспричинная грубость, враждебный настрой, агрессивность).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в) Отсутствие возможности оказания услуг (выполнения работ) в случаях: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- обращения потребителя в дни и часы, когда Учреждение закрыто для посещения (вне графика работы учреждения);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- обращения потребителя с целью посещения спектаклей (театральных постановок), непредусмотренных Афишей Учреждения;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- на момент обращения потребителя отсутствуют свободные места в Учреждении и (или) завершилась продажа (распространение) билетов.</w:t>
      </w:r>
    </w:p>
    <w:p w:rsidR="007D6F0E" w:rsidRPr="007D6F0E" w:rsidRDefault="007D6F0E" w:rsidP="007D6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6F0E" w:rsidRPr="007D6F0E" w:rsidRDefault="007D6F0E" w:rsidP="007D6F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оказания услуги «Предоставление информации о времени и месте проведения театральных представлений, анонсы данных мероприятий» в электронной форме</w:t>
      </w:r>
    </w:p>
    <w:p w:rsidR="007D6F0E" w:rsidRPr="007D6F0E" w:rsidRDefault="007D6F0E" w:rsidP="007D6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4.1. Услуга «Предоставление информации о времени и месте проведения театральных представлений, анонсы данных мероприятий» оказывается в электронной форме путем размещения Афиши на официальном сайте Учреждения или путем направления информации по электронной почте в ответ на электронный запрос (письмо) потребителя (далее – электронная услуга).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4.2. Электронная услуга является сопутствующей услугой по оказанию услуги «Показ (организация показа) спектаклей (театральных постановок)».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4.3. Электронная услуга оказывается бесплатно и без предъявления каких-либо документов от потребителей.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4.4. Систематизированные сведения об электронной услуге, в том числе о порядке ее оказания, содержатся в паспорте электронной услуги согласно прило</w:t>
      </w:r>
      <w:r w:rsidR="005D4929">
        <w:rPr>
          <w:rFonts w:ascii="Arial" w:eastAsia="Times New Roman" w:hAnsi="Arial" w:cs="Arial"/>
          <w:sz w:val="24"/>
          <w:szCs w:val="24"/>
          <w:lang w:eastAsia="ru-RU"/>
        </w:rPr>
        <w:t xml:space="preserve">жению </w:t>
      </w:r>
      <w:bookmarkStart w:id="0" w:name="_GoBack"/>
      <w:bookmarkEnd w:id="0"/>
      <w:r w:rsidRPr="007D6F0E">
        <w:rPr>
          <w:rFonts w:ascii="Arial" w:eastAsia="Times New Roman" w:hAnsi="Arial" w:cs="Arial"/>
          <w:sz w:val="24"/>
          <w:szCs w:val="24"/>
          <w:lang w:eastAsia="ru-RU"/>
        </w:rPr>
        <w:t>к настоящему Стандарту. Форма паспорта электронной услуги установлена муниципальным правовым актом города Тюмени (распоряжение Администрации города Тюмени от 02.06.2011 № 247-рк).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4.5. Сведения об электронной услуге должны быть размещены на следующих интернет - ресурсах: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- официальный сайт Учреждения;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- муниципальная автоматизированная информационная система «Реестр муниципальных услуг» (</w:t>
      </w:r>
      <w:hyperlink r:id="rId10" w:history="1">
        <w:r w:rsidRPr="007D6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http://uslugi.tyumen-city.ru/</w:t>
        </w:r>
      </w:hyperlink>
      <w:r w:rsidRPr="007D6F0E">
        <w:rPr>
          <w:rFonts w:ascii="Arial" w:eastAsia="Times New Roman" w:hAnsi="Arial" w:cs="Arial"/>
          <w:sz w:val="24"/>
          <w:szCs w:val="24"/>
          <w:lang w:eastAsia="ru-RU"/>
        </w:rPr>
        <w:t>) (далее - АИС);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- официальный портал государственных и муниципальных услуг Тюменской области (</w:t>
      </w:r>
      <w:hyperlink r:id="rId11" w:history="1">
        <w:r w:rsidRPr="007D6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http://www.uslugi.admtyumen.ru/</w:t>
        </w:r>
      </w:hyperlink>
      <w:r w:rsidRPr="007D6F0E">
        <w:rPr>
          <w:rFonts w:ascii="Arial" w:eastAsia="Times New Roman" w:hAnsi="Arial" w:cs="Arial"/>
          <w:sz w:val="24"/>
          <w:szCs w:val="24"/>
          <w:lang w:eastAsia="ru-RU"/>
        </w:rPr>
        <w:t>) (далее - РГУ);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Федеральная государственная информационная система «Единый портал государственных и муниципальных услуг (функций)» (</w:t>
      </w:r>
      <w:hyperlink r:id="rId12" w:history="1">
        <w:r w:rsidRPr="007D6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http://www.gosuslugi.ru/</w:t>
        </w:r>
      </w:hyperlink>
      <w:r w:rsidRPr="007D6F0E">
        <w:rPr>
          <w:rFonts w:ascii="Arial" w:eastAsia="Times New Roman" w:hAnsi="Arial" w:cs="Arial"/>
          <w:sz w:val="24"/>
          <w:szCs w:val="24"/>
          <w:lang w:eastAsia="ru-RU"/>
        </w:rPr>
        <w:t>) (далее - ЕПГМУ).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4.5.1. Предоставление, размещение и мониторинг сведения об электронной услуге на официальном сайте Учреждения, мониторинг сведений, размещенных на АИС, РГУ, ЕПГМУ, обеспечивает руководитель Учреждения.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4.5.2. Предоставление и размещение сведений об электронной услуге на АИС, РГУ, ЕПГМУ обеспечивает руководитель Департамента.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4.6. Ответственным за организацию предоставления электронной услуги является руководитель Учреждения.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Специалист(ы) Учреждения, непосредственно оказывающий(ие) электронную услугу, осуществляющий(ие) размещение и (или) мониторинг сведений, размещенных на официальных сайтах, назначается(ются) приказом руководителя Учреждения.</w:t>
      </w:r>
    </w:p>
    <w:p w:rsidR="004808D2" w:rsidRPr="004808D2" w:rsidRDefault="004808D2" w:rsidP="00480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8D2">
        <w:rPr>
          <w:rFonts w:ascii="Arial" w:eastAsia="Times New Roman" w:hAnsi="Arial" w:cs="Arial"/>
          <w:sz w:val="24"/>
          <w:szCs w:val="24"/>
          <w:lang w:eastAsia="ru-RU"/>
        </w:rPr>
        <w:t>4.7. Порядок подачи и рассмотрения жалоб на решения и действия (бездействие) органов Администрации города Тюмени (подведомственных муниципальных учреждений), предоставляющих муниципальные услуги, установлен постановлением Администрации города Тюмени от 11.04.2012           № 32-пк в соответствии со статьей 11.2. Закона о предоставлении услуг.</w:t>
      </w:r>
    </w:p>
    <w:p w:rsidR="004808D2" w:rsidRPr="004808D2" w:rsidRDefault="004808D2" w:rsidP="00480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8D2">
        <w:rPr>
          <w:rFonts w:ascii="Arial" w:eastAsia="Times New Roman" w:hAnsi="Arial" w:cs="Arial"/>
          <w:sz w:val="24"/>
          <w:szCs w:val="24"/>
          <w:lang w:eastAsia="ru-RU"/>
        </w:rPr>
        <w:t>4.7.1. Жалоба на решения или (и) действия (бездействие) Учреждения, его должностных лиц (далее – жалоба по электронной услуге) подлежит рассмотрению руководителем Департамента.</w:t>
      </w:r>
    </w:p>
    <w:p w:rsidR="004808D2" w:rsidRPr="004808D2" w:rsidRDefault="004808D2" w:rsidP="00480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8D2">
        <w:rPr>
          <w:rFonts w:ascii="Arial" w:eastAsia="Times New Roman" w:hAnsi="Arial" w:cs="Arial"/>
          <w:sz w:val="24"/>
          <w:szCs w:val="24"/>
          <w:lang w:eastAsia="ru-RU"/>
        </w:rPr>
        <w:t>В случае, если жалоба подана заявителем в Учреждение (в письменном обращении или по электронной почте), Учреждение в день ее поступления и регистрации направляет жалобу в Департамент для рассмотрения и в письменной форме информирует заявителя о перенаправлении жалобы. При этом срок рассмотрения жалобы исчисляется со дня регистрации жалобы в Департаменте.</w:t>
      </w:r>
    </w:p>
    <w:p w:rsidR="004808D2" w:rsidRPr="004808D2" w:rsidRDefault="004808D2" w:rsidP="00480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8D2">
        <w:rPr>
          <w:rFonts w:ascii="Arial" w:eastAsia="Times New Roman" w:hAnsi="Arial" w:cs="Arial"/>
          <w:sz w:val="24"/>
          <w:szCs w:val="24"/>
          <w:lang w:eastAsia="ru-RU"/>
        </w:rPr>
        <w:t>Руководитель Учреждения принимает участие в рассмотрении жалобы по электронной услуге, обеспечивает предоставление письменных пояснений (объяснений) по фактам, изложенным в жалобе, документов и материалов, необходимых для объективного, всестороннего и своевременного рассмотрения жалобы.</w:t>
      </w:r>
    </w:p>
    <w:p w:rsidR="004808D2" w:rsidRPr="004808D2" w:rsidRDefault="004808D2" w:rsidP="00480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8D2">
        <w:rPr>
          <w:rFonts w:ascii="Arial" w:eastAsia="Times New Roman" w:hAnsi="Arial" w:cs="Arial"/>
          <w:sz w:val="24"/>
          <w:szCs w:val="24"/>
          <w:lang w:eastAsia="ru-RU"/>
        </w:rPr>
        <w:t>4.7.2. Жалоба по электронной услуге подлежит рассмотрению в течение 15 рабочих дней со дня ее регистрации.</w:t>
      </w:r>
    </w:p>
    <w:p w:rsidR="004808D2" w:rsidRPr="004808D2" w:rsidRDefault="004808D2" w:rsidP="00480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8D2">
        <w:rPr>
          <w:rFonts w:ascii="Arial" w:eastAsia="Times New Roman" w:hAnsi="Arial" w:cs="Arial"/>
          <w:sz w:val="24"/>
          <w:szCs w:val="24"/>
          <w:lang w:eastAsia="ru-RU"/>
        </w:rPr>
        <w:t>4.7.3. Должностное лицо, уполномоченное на рассмотрение жалобы по электронной услуге, вправе оставить жалобу без ответа в следующих случаях:</w:t>
      </w:r>
    </w:p>
    <w:p w:rsidR="004808D2" w:rsidRPr="004808D2" w:rsidRDefault="004808D2" w:rsidP="00480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8D2">
        <w:rPr>
          <w:rFonts w:ascii="Arial" w:eastAsia="Times New Roman" w:hAnsi="Arial" w:cs="Arial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08D2" w:rsidRPr="004808D2" w:rsidRDefault="004808D2" w:rsidP="004808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8D2">
        <w:rPr>
          <w:rFonts w:ascii="Arial" w:eastAsia="Times New Roman" w:hAnsi="Arial" w:cs="Arial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6F0E" w:rsidRPr="007D6F0E" w:rsidRDefault="007D6F0E" w:rsidP="007D6F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6F0E" w:rsidRPr="007D6F0E" w:rsidRDefault="007D6F0E" w:rsidP="007D6F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. Порядок подачи, регистрации и рассмотрения жалоб</w:t>
      </w:r>
    </w:p>
    <w:p w:rsidR="007D6F0E" w:rsidRPr="007D6F0E" w:rsidRDefault="007D6F0E" w:rsidP="007D6F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на несоблюдение Стандарта</w:t>
      </w:r>
    </w:p>
    <w:p w:rsidR="007D6F0E" w:rsidRPr="007D6F0E" w:rsidRDefault="007D6F0E" w:rsidP="007D6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5.1. В соответствии с Федеральным </w:t>
      </w:r>
      <w:hyperlink r:id="rId13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7D6F0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«О порядке рассмотрения обращения граждан Российской Федерации» (далее - Закон об обращениях граждан), настоящим Стандартом граждане вправе направить жалобу (равнозначно - обращение) на несоблюдение настоящего Стандарта руководителю Учредителя или руководителю Учреждения при личном приеме или в форме письменного обращения.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Личный прием проводится уполномоченными лицами в соответствии с установленным графиком приема, информация о котором размещается в доступном для посетителей месте, на информационном стенде, официальном сайте Учреждения (Учредителя). При личном приеме гражданин предъявляет </w:t>
      </w:r>
      <w:hyperlink r:id="rId14" w:history="1">
        <w:r w:rsidRPr="007D6F0E">
          <w:rPr>
            <w:rFonts w:ascii="Arial" w:eastAsia="Times New Roman" w:hAnsi="Arial" w:cs="Arial"/>
            <w:sz w:val="24"/>
            <w:szCs w:val="24"/>
            <w:lang w:eastAsia="ru-RU"/>
          </w:rPr>
          <w:t>документ</w:t>
        </w:r>
      </w:hyperlink>
      <w:r w:rsidRPr="007D6F0E">
        <w:rPr>
          <w:rFonts w:ascii="Arial" w:eastAsia="Times New Roman" w:hAnsi="Arial" w:cs="Arial"/>
          <w:sz w:val="24"/>
          <w:szCs w:val="24"/>
          <w:lang w:eastAsia="ru-RU"/>
        </w:rPr>
        <w:t>, удостоверяющий его личность. Содержание устного обращения заносится в карточку личного приема гражданина.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В остальных случаях дается письменный ответ по существу поставленных в обращении вопросов.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5.3. Письменное обращение подлежит об</w:t>
      </w:r>
      <w:r w:rsidR="00BF7BB1">
        <w:rPr>
          <w:rFonts w:ascii="Arial" w:eastAsia="Times New Roman" w:hAnsi="Arial" w:cs="Arial"/>
          <w:sz w:val="24"/>
          <w:szCs w:val="24"/>
          <w:lang w:eastAsia="ru-RU"/>
        </w:rPr>
        <w:t>язательной регистрации в течении</w:t>
      </w:r>
      <w:r w:rsidRPr="007D6F0E">
        <w:rPr>
          <w:rFonts w:ascii="Arial" w:eastAsia="Times New Roman" w:hAnsi="Arial" w:cs="Arial"/>
          <w:sz w:val="24"/>
          <w:szCs w:val="24"/>
          <w:lang w:eastAsia="ru-RU"/>
        </w:rPr>
        <w:t xml:space="preserve"> 3 дней с момента поступления его в Учреждение (Учредителю).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5.4. Обращения, поступившие в Учреждение (Учредителю) в соответствии с их компетенцией, подлежит обязательному рассмотрению. В случае необходимости рассмотрение обращения может сопровождаться с выездом на место.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5.5. Рассмотрение обращения, подготовку проекта ответа и направление ответа в соответствии со статьей 10 Закона об обращениях граждан осуществляют: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- должностные лица Учреждения, назначенные руководителем Учреждения;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- должностные лица Учредителя, назначенные руководителем Учредителя.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5.6. Срок рассмотрения письменного обращения - в течение 30 дней со дня регистрации письменного обращения (пункт 1 статьи 12 Закона об обращениях граждан).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5.7. В случае, если в письменном или устном обращении содержатся вопросы, решение которых не входит в компетенцию Учреждения или Учредителя, гражданину дается разъяснение, куда и в каком порядке ему следует обратиться.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5.8.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(Учредителя)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Учреждение (Учредителю).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О данном решении уведомляется гражданин, направивший обращение.</w:t>
      </w:r>
    </w:p>
    <w:p w:rsidR="007D6F0E" w:rsidRPr="007D6F0E" w:rsidRDefault="007D6F0E" w:rsidP="007D6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0E" w:rsidRPr="007D6F0E" w:rsidRDefault="007D6F0E" w:rsidP="007D6F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b/>
          <w:sz w:val="24"/>
          <w:szCs w:val="24"/>
          <w:lang w:val="en-US" w:eastAsia="ru-RU"/>
        </w:rPr>
        <w:t>VI</w:t>
      </w:r>
      <w:r w:rsidRPr="007D6F0E">
        <w:rPr>
          <w:rFonts w:ascii="Arial" w:eastAsia="Times New Roman" w:hAnsi="Arial" w:cs="Arial"/>
          <w:b/>
          <w:sz w:val="24"/>
          <w:szCs w:val="24"/>
          <w:lang w:eastAsia="ru-RU"/>
        </w:rPr>
        <w:t>. Порядок контроля за оказанием услуг (выполнением работ)</w:t>
      </w:r>
    </w:p>
    <w:p w:rsidR="007D6F0E" w:rsidRPr="007D6F0E" w:rsidRDefault="007D6F0E" w:rsidP="007D6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6.1. Контроль за оказанием услуг (выполнением работ), в том числе за соблюдением настоящего Стандарта осуществляется: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а) руководителем Учреждения путем проведения внутреннего контроля;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б) руководителем Учредителя путем проведения внешнего контроля.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6.2. Внешний контроль организуется руководителем Учредителя в соответствии с Постановлением 1-пк в следующих формах: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а) рассмотрение отчетов Учреждений о выполнении муниципального задания;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б) проведение плановых и внеплановых проверок оказания услуг (выполнения работ)Учреждениями, в том числе соблюдения настоящего Стандарта (далее - проверки);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проведение финансового контроля.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6.2.1. Проверки могут быть камеральными (без выезда в Учреждение, на основе представленных или (и) имеющихся у Учредителя документов) или выездными (по месту фактического оказания услуг (выполнения работ)).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6.2.2. О проведении проверки должен быть издан приказ руководителя Учредителя.</w:t>
      </w:r>
    </w:p>
    <w:p w:rsidR="007D6F0E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6.2.3. Плановые проверки могут быть комплексными и тематическими и проводятся в соответствии с ежегодным планом проведения проверок, утвержденным приказом руководителя Учредителя.</w:t>
      </w:r>
    </w:p>
    <w:p w:rsidR="001D69B5" w:rsidRPr="007D6F0E" w:rsidRDefault="007D6F0E" w:rsidP="007D6F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0E">
        <w:rPr>
          <w:rFonts w:ascii="Arial" w:eastAsia="Times New Roman" w:hAnsi="Arial" w:cs="Arial"/>
          <w:sz w:val="24"/>
          <w:szCs w:val="24"/>
          <w:lang w:eastAsia="ru-RU"/>
        </w:rPr>
        <w:t>6.2.4. Внеплановые проверки проводятся по обращениям физических и юридических лиц, органов государственной власти, органов местного самоуправления (а также в случае отклонения выполнения показателей, установленных муниципальным заданием, на 15% и более), вне утвержденного ежегодного плана проведения проверок, на основании приказа руководителя Учредителя о проведении внеплановой проверки.</w:t>
      </w:r>
    </w:p>
    <w:sectPr w:rsidR="001D69B5" w:rsidRPr="007D6F0E" w:rsidSect="00811DF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B9" w:rsidRDefault="006203B9" w:rsidP="007D6F0E">
      <w:pPr>
        <w:spacing w:after="0" w:line="240" w:lineRule="auto"/>
      </w:pPr>
      <w:r>
        <w:separator/>
      </w:r>
    </w:p>
  </w:endnote>
  <w:endnote w:type="continuationSeparator" w:id="1">
    <w:p w:rsidR="006203B9" w:rsidRDefault="006203B9" w:rsidP="007D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741546"/>
    </w:sdtPr>
    <w:sdtContent>
      <w:p w:rsidR="00915D6B" w:rsidRDefault="00811DF8">
        <w:pPr>
          <w:pStyle w:val="a8"/>
          <w:jc w:val="right"/>
        </w:pPr>
        <w:r>
          <w:fldChar w:fldCharType="begin"/>
        </w:r>
        <w:r w:rsidR="00915D6B">
          <w:instrText>PAGE   \* MERGEFORMAT</w:instrText>
        </w:r>
        <w:r>
          <w:fldChar w:fldCharType="separate"/>
        </w:r>
        <w:r w:rsidR="002361ED">
          <w:rPr>
            <w:noProof/>
          </w:rPr>
          <w:t>1</w:t>
        </w:r>
        <w:r>
          <w:fldChar w:fldCharType="end"/>
        </w:r>
      </w:p>
    </w:sdtContent>
  </w:sdt>
  <w:p w:rsidR="00915D6B" w:rsidRDefault="00915D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B9" w:rsidRDefault="006203B9" w:rsidP="007D6F0E">
      <w:pPr>
        <w:spacing w:after="0" w:line="240" w:lineRule="auto"/>
      </w:pPr>
      <w:r>
        <w:separator/>
      </w:r>
    </w:p>
  </w:footnote>
  <w:footnote w:type="continuationSeparator" w:id="1">
    <w:p w:rsidR="006203B9" w:rsidRDefault="006203B9" w:rsidP="007D6F0E">
      <w:pPr>
        <w:spacing w:after="0" w:line="240" w:lineRule="auto"/>
      </w:pPr>
      <w:r>
        <w:continuationSeparator/>
      </w:r>
    </w:p>
  </w:footnote>
  <w:footnote w:id="2">
    <w:p w:rsidR="007D6F0E" w:rsidRPr="00035DF5" w:rsidRDefault="007D6F0E" w:rsidP="007D6F0E">
      <w:pPr>
        <w:pStyle w:val="a3"/>
        <w:rPr>
          <w:rFonts w:ascii="Arial" w:hAnsi="Arial" w:cs="Arial"/>
          <w:sz w:val="14"/>
          <w:szCs w:val="14"/>
        </w:rPr>
      </w:pPr>
      <w:r w:rsidRPr="00035DF5">
        <w:rPr>
          <w:rStyle w:val="a5"/>
          <w:rFonts w:ascii="Arial" w:hAnsi="Arial" w:cs="Arial"/>
          <w:sz w:val="14"/>
          <w:szCs w:val="14"/>
        </w:rPr>
        <w:footnoteRef/>
      </w:r>
      <w:r w:rsidRPr="00035DF5">
        <w:rPr>
          <w:rFonts w:ascii="Arial" w:hAnsi="Arial" w:cs="Arial"/>
          <w:sz w:val="14"/>
          <w:szCs w:val="14"/>
        </w:rPr>
        <w:t xml:space="preserve"> Приказ Мин</w:t>
      </w:r>
      <w:r>
        <w:rPr>
          <w:rFonts w:ascii="Arial" w:hAnsi="Arial" w:cs="Arial"/>
          <w:sz w:val="14"/>
          <w:szCs w:val="14"/>
        </w:rPr>
        <w:t>фина России от 21.07.2011 № 86н.</w:t>
      </w:r>
    </w:p>
  </w:footnote>
  <w:footnote w:id="3">
    <w:p w:rsidR="007D6F0E" w:rsidRPr="003C03B2" w:rsidRDefault="007D6F0E" w:rsidP="007D6F0E">
      <w:pPr>
        <w:pStyle w:val="a3"/>
        <w:rPr>
          <w:rFonts w:ascii="Arial" w:hAnsi="Arial" w:cs="Arial"/>
          <w:sz w:val="16"/>
          <w:szCs w:val="16"/>
        </w:rPr>
      </w:pPr>
      <w:r w:rsidRPr="00035DF5">
        <w:rPr>
          <w:rStyle w:val="a5"/>
          <w:rFonts w:ascii="Arial" w:hAnsi="Arial" w:cs="Arial"/>
          <w:sz w:val="14"/>
          <w:szCs w:val="14"/>
        </w:rPr>
        <w:footnoteRef/>
      </w:r>
      <w:r w:rsidRPr="00035DF5">
        <w:rPr>
          <w:rFonts w:ascii="Arial" w:hAnsi="Arial" w:cs="Arial"/>
          <w:sz w:val="14"/>
          <w:szCs w:val="14"/>
        </w:rPr>
        <w:t xml:space="preserve"> Приказ Минкультуры России от 20.02.2015 № 277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785"/>
    <w:multiLevelType w:val="hybridMultilevel"/>
    <w:tmpl w:val="BDC49E10"/>
    <w:lvl w:ilvl="0" w:tplc="608A03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ED4"/>
    <w:rsid w:val="0019500B"/>
    <w:rsid w:val="001D69B5"/>
    <w:rsid w:val="002361ED"/>
    <w:rsid w:val="004808D2"/>
    <w:rsid w:val="005121D2"/>
    <w:rsid w:val="005D4929"/>
    <w:rsid w:val="006203B9"/>
    <w:rsid w:val="007773B1"/>
    <w:rsid w:val="007D6F0E"/>
    <w:rsid w:val="008046ED"/>
    <w:rsid w:val="00811DF8"/>
    <w:rsid w:val="00827ED4"/>
    <w:rsid w:val="00836D93"/>
    <w:rsid w:val="009155D8"/>
    <w:rsid w:val="00915D6B"/>
    <w:rsid w:val="009B52AB"/>
    <w:rsid w:val="00BB63DD"/>
    <w:rsid w:val="00BF7BB1"/>
    <w:rsid w:val="00C24BC0"/>
    <w:rsid w:val="00C555EE"/>
    <w:rsid w:val="00C74FA2"/>
    <w:rsid w:val="00D37166"/>
    <w:rsid w:val="00DA703F"/>
    <w:rsid w:val="00DD24CA"/>
    <w:rsid w:val="00DD36C5"/>
    <w:rsid w:val="00E01257"/>
    <w:rsid w:val="00E973F1"/>
    <w:rsid w:val="00EE3B42"/>
    <w:rsid w:val="00F5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6F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D6F0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7D6F0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1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D6B"/>
  </w:style>
  <w:style w:type="paragraph" w:styleId="a8">
    <w:name w:val="footer"/>
    <w:basedOn w:val="a"/>
    <w:link w:val="a9"/>
    <w:uiPriority w:val="99"/>
    <w:unhideWhenUsed/>
    <w:rsid w:val="0091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D6B"/>
  </w:style>
  <w:style w:type="paragraph" w:styleId="aa">
    <w:name w:val="Balloon Text"/>
    <w:basedOn w:val="a"/>
    <w:link w:val="ab"/>
    <w:uiPriority w:val="99"/>
    <w:semiHidden/>
    <w:unhideWhenUsed/>
    <w:rsid w:val="005D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6F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D6F0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7D6F0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1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D6B"/>
  </w:style>
  <w:style w:type="paragraph" w:styleId="a8">
    <w:name w:val="footer"/>
    <w:basedOn w:val="a"/>
    <w:link w:val="a9"/>
    <w:uiPriority w:val="99"/>
    <w:unhideWhenUsed/>
    <w:rsid w:val="0091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D6B"/>
  </w:style>
  <w:style w:type="paragraph" w:styleId="aa">
    <w:name w:val="Balloon Text"/>
    <w:basedOn w:val="a"/>
    <w:link w:val="ab"/>
    <w:uiPriority w:val="99"/>
    <w:semiHidden/>
    <w:unhideWhenUsed/>
    <w:rsid w:val="005D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home" TargetMode="External"/><Relationship Id="rId13" Type="http://schemas.openxmlformats.org/officeDocument/2006/relationships/hyperlink" Target="consultantplus://offline/ref=F0275B4CEB33C35FF8CA9C560D914FC3663D08A5625F57034B6F727E73S4bFD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C855B7BD3302E992BE3CA55F76C5770662D7452D768458E67226BFAb2a3M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lugi.admtyumen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uslugi.tyumen-c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consultantplus://offline/ref=36168BB13699053C07C04E6F1FD20612C826435241FE08F6B88F4C698CwD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Носырева Ольга Александровна</dc:creator>
  <cp:keywords/>
  <dc:description/>
  <cp:lastModifiedBy>Селезнева Евгения Александровна</cp:lastModifiedBy>
  <cp:revision>16</cp:revision>
  <cp:lastPrinted>2016-02-26T06:38:00Z</cp:lastPrinted>
  <dcterms:created xsi:type="dcterms:W3CDTF">2016-02-05T10:54:00Z</dcterms:created>
  <dcterms:modified xsi:type="dcterms:W3CDTF">2016-03-01T12:13:00Z</dcterms:modified>
</cp:coreProperties>
</file>